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33F3D2" w14:textId="77777777" w:rsidR="00F149D5" w:rsidRDefault="001166E4" w:rsidP="001166E4">
      <w:pPr>
        <w:pStyle w:val="a3"/>
        <w:jc w:val="left"/>
      </w:pPr>
      <w:r>
        <w:rPr>
          <w:rFonts w:hint="eastAsia"/>
        </w:rPr>
        <w:t>S1 Appendix. PASEC English Version</w:t>
      </w:r>
    </w:p>
    <w:p w14:paraId="491D8B6A" w14:textId="77777777" w:rsidR="001166E4" w:rsidRDefault="001166E4" w:rsidP="001166E4">
      <w:pPr>
        <w:pStyle w:val="a3"/>
        <w:jc w:val="left"/>
      </w:pPr>
    </w:p>
    <w:p w14:paraId="0D7A5055" w14:textId="77777777" w:rsidR="001166E4" w:rsidRPr="001166E4" w:rsidRDefault="001166E4" w:rsidP="001166E4">
      <w:pPr>
        <w:pStyle w:val="a3"/>
        <w:jc w:val="left"/>
      </w:pPr>
    </w:p>
    <w:p w14:paraId="286872CB" w14:textId="77777777" w:rsidR="001166E4" w:rsidRDefault="001166E4">
      <w:pPr>
        <w:rPr>
          <w:sz w:val="28"/>
          <w:szCs w:val="28"/>
        </w:rPr>
      </w:pPr>
    </w:p>
    <w:p w14:paraId="4A08AC23" w14:textId="77777777" w:rsidR="00E068FF" w:rsidRPr="00691E8B" w:rsidRDefault="0094366C">
      <w:pPr>
        <w:rPr>
          <w:sz w:val="28"/>
          <w:szCs w:val="28"/>
        </w:rPr>
      </w:pPr>
      <w:r>
        <w:rPr>
          <w:sz w:val="28"/>
          <w:szCs w:val="28"/>
        </w:rPr>
        <w:t xml:space="preserve">Parental Self-Efficacy Scale </w:t>
      </w:r>
      <w:r w:rsidR="00691E8B" w:rsidRPr="00691E8B">
        <w:rPr>
          <w:sz w:val="28"/>
          <w:szCs w:val="28"/>
        </w:rPr>
        <w:t>for Preventing Challenging Behaviors in Children with Autism Spectrum Disorder (PASEC), English version</w:t>
      </w:r>
    </w:p>
    <w:p w14:paraId="49C0A51D" w14:textId="77777777" w:rsidR="00691E8B" w:rsidRDefault="00691E8B"/>
    <w:p w14:paraId="7E8B20AC" w14:textId="77777777" w:rsidR="00691E8B" w:rsidRDefault="00691E8B" w:rsidP="00691E8B">
      <w:pPr>
        <w:widowControl/>
        <w:ind w:left="922" w:hangingChars="419" w:hanging="922"/>
        <w:jc w:val="left"/>
        <w:rPr>
          <w:rFonts w:eastAsia="ＭＳ Ｐゴシック" w:cs="Times New Roman"/>
          <w:sz w:val="22"/>
        </w:rPr>
      </w:pPr>
      <w:r>
        <w:rPr>
          <w:rFonts w:eastAsia="ＭＳ Ｐゴシック" w:cs="Times New Roman"/>
          <w:sz w:val="22"/>
        </w:rPr>
        <w:t>P</w:t>
      </w:r>
      <w:r w:rsidRPr="00BA5136">
        <w:rPr>
          <w:rFonts w:eastAsia="ＭＳ Ｐゴシック" w:cs="Times New Roman" w:hint="eastAsia"/>
          <w:sz w:val="22"/>
        </w:rPr>
        <w:t>lease circle (</w:t>
      </w:r>
      <w:r w:rsidRPr="00BA5136">
        <w:rPr>
          <w:rFonts w:eastAsia="ＭＳ Ｐゴシック" w:cs="Times New Roman" w:hint="eastAsia"/>
          <w:sz w:val="22"/>
        </w:rPr>
        <w:t>○</w:t>
      </w:r>
      <w:r w:rsidRPr="00BA5136">
        <w:rPr>
          <w:rFonts w:eastAsia="ＭＳ Ｐゴシック" w:cs="Times New Roman" w:hint="eastAsia"/>
          <w:sz w:val="22"/>
        </w:rPr>
        <w:t xml:space="preserve">) the </w:t>
      </w:r>
      <w:r w:rsidRPr="00BA5136">
        <w:rPr>
          <w:rFonts w:eastAsia="ＭＳ Ｐゴシック" w:cs="Times New Roman" w:hint="eastAsia"/>
          <w:b/>
          <w:sz w:val="22"/>
        </w:rPr>
        <w:t>number</w:t>
      </w:r>
      <w:r w:rsidRPr="00BA5136">
        <w:rPr>
          <w:rFonts w:eastAsia="ＭＳ Ｐゴシック" w:cs="Times New Roman" w:hint="eastAsia"/>
          <w:sz w:val="22"/>
        </w:rPr>
        <w:t xml:space="preserve"> that is </w:t>
      </w:r>
      <w:r w:rsidR="008F4BF7">
        <w:rPr>
          <w:rFonts w:eastAsia="ＭＳ Ｐゴシック" w:cs="Times New Roman"/>
          <w:sz w:val="22"/>
        </w:rPr>
        <w:t xml:space="preserve">the </w:t>
      </w:r>
      <w:r w:rsidRPr="00BA5136">
        <w:rPr>
          <w:rFonts w:eastAsia="ＭＳ Ｐゴシック" w:cs="Times New Roman" w:hint="eastAsia"/>
          <w:sz w:val="22"/>
        </w:rPr>
        <w:t>closest to</w:t>
      </w:r>
      <w:r w:rsidR="00A06CD3">
        <w:rPr>
          <w:rFonts w:eastAsia="ＭＳ Ｐゴシック" w:cs="Times New Roman"/>
          <w:sz w:val="22"/>
        </w:rPr>
        <w:t xml:space="preserve"> </w:t>
      </w:r>
      <w:r w:rsidR="00A06CD3" w:rsidRPr="005D08EC">
        <w:rPr>
          <w:sz w:val="22"/>
          <w:szCs w:val="20"/>
        </w:rPr>
        <w:t>your</w:t>
      </w:r>
      <w:r w:rsidR="00062636">
        <w:rPr>
          <w:rFonts w:eastAsia="ＭＳ Ｐゴシック" w:cs="Times New Roman"/>
          <w:sz w:val="22"/>
        </w:rPr>
        <w:t xml:space="preserve"> </w:t>
      </w:r>
      <w:r w:rsidR="00A06CD3" w:rsidRPr="005D08EC">
        <w:rPr>
          <w:sz w:val="22"/>
          <w:szCs w:val="20"/>
        </w:rPr>
        <w:t>thought for each statement.</w:t>
      </w:r>
    </w:p>
    <w:p w14:paraId="3A717034" w14:textId="77777777" w:rsidR="00062636" w:rsidRDefault="00062636" w:rsidP="00691E8B">
      <w:pPr>
        <w:widowControl/>
        <w:ind w:left="922" w:hangingChars="419" w:hanging="922"/>
        <w:jc w:val="left"/>
        <w:rPr>
          <w:rFonts w:eastAsia="ＭＳ Ｐゴシック" w:cs="Times New Roman"/>
          <w:sz w:val="22"/>
        </w:rPr>
      </w:pPr>
    </w:p>
    <w:p w14:paraId="2CEA4F56" w14:textId="77777777" w:rsidR="00062636" w:rsidRDefault="00062636" w:rsidP="00691E8B">
      <w:pPr>
        <w:widowControl/>
        <w:ind w:left="922" w:hangingChars="419" w:hanging="922"/>
        <w:jc w:val="left"/>
        <w:rPr>
          <w:rFonts w:eastAsia="ＭＳ Ｐゴシック" w:cs="Times New Roman"/>
          <w:sz w:val="22"/>
        </w:rPr>
      </w:pPr>
      <w:r>
        <w:rPr>
          <w:rFonts w:eastAsia="ＭＳ Ｐゴシック" w:cs="Times New Roman"/>
          <w:sz w:val="22"/>
        </w:rPr>
        <w:t>Evaluation</w:t>
      </w:r>
    </w:p>
    <w:p w14:paraId="33F264EB" w14:textId="77777777" w:rsidR="00062636" w:rsidRDefault="00062636" w:rsidP="000C25FA">
      <w:pPr>
        <w:widowControl/>
        <w:ind w:leftChars="50" w:left="917" w:hangingChars="369" w:hanging="812"/>
        <w:jc w:val="left"/>
        <w:rPr>
          <w:rFonts w:eastAsia="ＭＳ Ｐゴシック" w:cs="Times New Roman"/>
          <w:sz w:val="22"/>
        </w:rPr>
      </w:pPr>
      <w:r>
        <w:rPr>
          <w:rFonts w:eastAsia="ＭＳ Ｐゴシック" w:cs="Times New Roman"/>
          <w:sz w:val="22"/>
        </w:rPr>
        <w:t>0</w:t>
      </w:r>
      <w:r>
        <w:rPr>
          <w:rFonts w:eastAsia="ＭＳ Ｐゴシック" w:cs="Times New Roman" w:hint="eastAsia"/>
          <w:sz w:val="22"/>
        </w:rPr>
        <w:t>：</w:t>
      </w:r>
      <w:r w:rsidR="00A06CD3" w:rsidRPr="00820A6F">
        <w:rPr>
          <w:sz w:val="22"/>
        </w:rPr>
        <w:t>disagree</w:t>
      </w:r>
      <w:r>
        <w:rPr>
          <w:rFonts w:eastAsia="ＭＳ Ｐゴシック" w:cs="Times New Roman" w:hint="eastAsia"/>
          <w:sz w:val="22"/>
        </w:rPr>
        <w:t>.</w:t>
      </w:r>
    </w:p>
    <w:p w14:paraId="75165A91" w14:textId="77777777" w:rsidR="00062636" w:rsidRDefault="00062636" w:rsidP="000C25FA">
      <w:pPr>
        <w:widowControl/>
        <w:ind w:leftChars="50" w:left="917" w:hangingChars="369" w:hanging="812"/>
        <w:jc w:val="left"/>
        <w:rPr>
          <w:rFonts w:eastAsia="ＭＳ Ｐゴシック" w:cs="Times New Roman"/>
          <w:sz w:val="22"/>
        </w:rPr>
      </w:pPr>
      <w:r>
        <w:rPr>
          <w:rFonts w:eastAsia="ＭＳ Ｐゴシック" w:cs="Times New Roman" w:hint="eastAsia"/>
          <w:sz w:val="22"/>
        </w:rPr>
        <w:t>1</w:t>
      </w:r>
      <w:r>
        <w:rPr>
          <w:rFonts w:eastAsia="ＭＳ Ｐゴシック" w:cs="Times New Roman" w:hint="eastAsia"/>
          <w:sz w:val="22"/>
        </w:rPr>
        <w:t>：</w:t>
      </w:r>
      <w:r w:rsidR="00A06CD3" w:rsidRPr="00A06CD3">
        <w:rPr>
          <w:rFonts w:eastAsia="ＭＳ Ｐゴシック" w:cs="Times New Roman" w:hint="eastAsia"/>
          <w:sz w:val="22"/>
        </w:rPr>
        <w:t>slightly</w:t>
      </w:r>
      <w:r w:rsidR="00A06CD3" w:rsidRPr="00A06CD3">
        <w:rPr>
          <w:rFonts w:eastAsia="ＭＳ Ｐゴシック" w:cs="Times New Roman" w:hint="eastAsia"/>
          <w:sz w:val="22"/>
        </w:rPr>
        <w:t xml:space="preserve">　</w:t>
      </w:r>
      <w:r w:rsidR="00A06CD3">
        <w:rPr>
          <w:rFonts w:eastAsia="ＭＳ Ｐゴシック" w:cs="Times New Roman" w:hint="eastAsia"/>
          <w:sz w:val="22"/>
        </w:rPr>
        <w:t>dis</w:t>
      </w:r>
      <w:r w:rsidR="00A06CD3" w:rsidRPr="00A06CD3">
        <w:rPr>
          <w:rFonts w:eastAsia="ＭＳ Ｐゴシック" w:cs="Times New Roman" w:hint="eastAsia"/>
          <w:sz w:val="22"/>
        </w:rPr>
        <w:t>agree</w:t>
      </w:r>
      <w:r>
        <w:rPr>
          <w:rFonts w:eastAsia="ＭＳ Ｐゴシック" w:cs="Times New Roman" w:hint="eastAsia"/>
          <w:sz w:val="22"/>
        </w:rPr>
        <w:t>.</w:t>
      </w:r>
    </w:p>
    <w:p w14:paraId="759D6CA6" w14:textId="77777777" w:rsidR="00062636" w:rsidRDefault="00062636" w:rsidP="000C25FA">
      <w:pPr>
        <w:widowControl/>
        <w:ind w:leftChars="50" w:left="917" w:hangingChars="369" w:hanging="812"/>
        <w:jc w:val="left"/>
        <w:rPr>
          <w:rFonts w:eastAsia="ＭＳ Ｐゴシック" w:cs="Times New Roman"/>
          <w:sz w:val="22"/>
        </w:rPr>
      </w:pPr>
      <w:r>
        <w:rPr>
          <w:rFonts w:eastAsia="ＭＳ Ｐゴシック" w:cs="Times New Roman" w:hint="eastAsia"/>
          <w:sz w:val="22"/>
        </w:rPr>
        <w:t>2</w:t>
      </w:r>
      <w:r>
        <w:rPr>
          <w:rFonts w:eastAsia="ＭＳ Ｐゴシック" w:cs="Times New Roman" w:hint="eastAsia"/>
          <w:sz w:val="22"/>
        </w:rPr>
        <w:t>：</w:t>
      </w:r>
      <w:r w:rsidR="00A06CD3" w:rsidRPr="00A06CD3">
        <w:rPr>
          <w:rFonts w:eastAsia="ＭＳ Ｐゴシック" w:cs="Times New Roman" w:hint="eastAsia"/>
          <w:sz w:val="22"/>
        </w:rPr>
        <w:t>slightly</w:t>
      </w:r>
      <w:r w:rsidR="00A06CD3" w:rsidRPr="00A06CD3">
        <w:rPr>
          <w:rFonts w:eastAsia="ＭＳ Ｐゴシック" w:cs="Times New Roman" w:hint="eastAsia"/>
          <w:sz w:val="22"/>
        </w:rPr>
        <w:t xml:space="preserve">　</w:t>
      </w:r>
      <w:r w:rsidR="00A06CD3" w:rsidRPr="00A06CD3">
        <w:rPr>
          <w:rFonts w:eastAsia="ＭＳ Ｐゴシック" w:cs="Times New Roman" w:hint="eastAsia"/>
          <w:sz w:val="22"/>
        </w:rPr>
        <w:t>agree</w:t>
      </w:r>
      <w:r>
        <w:rPr>
          <w:rFonts w:eastAsia="ＭＳ Ｐゴシック" w:cs="Times New Roman"/>
          <w:sz w:val="22"/>
        </w:rPr>
        <w:t>.</w:t>
      </w:r>
    </w:p>
    <w:p w14:paraId="335E25CD" w14:textId="77777777" w:rsidR="00062636" w:rsidRPr="00691E8B" w:rsidRDefault="00062636" w:rsidP="000C25FA">
      <w:pPr>
        <w:widowControl/>
        <w:ind w:leftChars="50" w:left="917" w:hangingChars="369" w:hanging="812"/>
        <w:jc w:val="left"/>
        <w:rPr>
          <w:rFonts w:eastAsia="ＭＳ Ｐゴシック" w:cs="Times New Roman"/>
          <w:sz w:val="22"/>
        </w:rPr>
      </w:pPr>
      <w:r>
        <w:rPr>
          <w:rFonts w:eastAsia="ＭＳ Ｐゴシック" w:cs="Times New Roman" w:hint="eastAsia"/>
          <w:sz w:val="22"/>
        </w:rPr>
        <w:t>3</w:t>
      </w:r>
      <w:r>
        <w:rPr>
          <w:rFonts w:eastAsia="ＭＳ Ｐゴシック" w:cs="Times New Roman" w:hint="eastAsia"/>
          <w:sz w:val="22"/>
        </w:rPr>
        <w:t>：</w:t>
      </w:r>
      <w:r w:rsidR="00A06CD3" w:rsidRPr="00820A6F">
        <w:rPr>
          <w:sz w:val="22"/>
        </w:rPr>
        <w:t>agree</w:t>
      </w:r>
      <w:r>
        <w:rPr>
          <w:rFonts w:eastAsia="ＭＳ Ｐゴシック" w:cs="Times New Roman"/>
          <w:sz w:val="22"/>
        </w:rPr>
        <w:t>.</w:t>
      </w:r>
    </w:p>
    <w:p w14:paraId="3DDCE8F0" w14:textId="77777777" w:rsidR="00691E8B" w:rsidRPr="00062636" w:rsidRDefault="00691E8B"/>
    <w:tbl>
      <w:tblPr>
        <w:tblW w:w="9918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2"/>
        <w:gridCol w:w="6538"/>
        <w:gridCol w:w="692"/>
        <w:gridCol w:w="708"/>
        <w:gridCol w:w="709"/>
        <w:gridCol w:w="709"/>
      </w:tblGrid>
      <w:tr w:rsidR="00691E8B" w:rsidRPr="00691E8B" w14:paraId="02F11121" w14:textId="77777777" w:rsidTr="00844B11">
        <w:trPr>
          <w:trHeight w:val="6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E11341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  <w:t>No</w:t>
            </w:r>
          </w:p>
        </w:tc>
        <w:tc>
          <w:tcPr>
            <w:tcW w:w="6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C9D2B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  <w:t>domain &amp; item</w:t>
            </w:r>
          </w:p>
        </w:tc>
        <w:tc>
          <w:tcPr>
            <w:tcW w:w="28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1684CA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  <w:t>evaluation</w:t>
            </w:r>
          </w:p>
        </w:tc>
      </w:tr>
      <w:tr w:rsidR="00691E8B" w:rsidRPr="00691E8B" w14:paraId="052124B2" w14:textId="77777777" w:rsidTr="00691E8B">
        <w:trPr>
          <w:trHeight w:val="600"/>
        </w:trPr>
        <w:tc>
          <w:tcPr>
            <w:tcW w:w="9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2AC6FF" w14:textId="77777777" w:rsidR="00691E8B" w:rsidRPr="00691E8B" w:rsidRDefault="00691E8B" w:rsidP="00691E8B">
            <w:pPr>
              <w:widowControl/>
              <w:jc w:val="left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691E8B"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4"/>
                <w:szCs w:val="24"/>
              </w:rPr>
              <w:t>Empowerment of children's sociality</w:t>
            </w:r>
          </w:p>
        </w:tc>
      </w:tr>
      <w:tr w:rsidR="00691E8B" w:rsidRPr="00691E8B" w14:paraId="5E49A1C3" w14:textId="77777777" w:rsidTr="00844B11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897509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  <w:t>1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BD933" w14:textId="77777777" w:rsidR="00691E8B" w:rsidRPr="00691E8B" w:rsidRDefault="00691E8B" w:rsidP="00691E8B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  <w:t xml:space="preserve">I can communicate to my child that </w:t>
            </w: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  <w:br/>
              <w:t>I am keeping a caring eye on him/her.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847D3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62BD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0B483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A0D35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  <w:t>3</w:t>
            </w:r>
          </w:p>
        </w:tc>
      </w:tr>
      <w:tr w:rsidR="00691E8B" w:rsidRPr="00691E8B" w14:paraId="410FA914" w14:textId="77777777" w:rsidTr="00844B11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CFAB41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  <w:t>2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9A84B" w14:textId="77777777" w:rsidR="00691E8B" w:rsidRPr="00691E8B" w:rsidRDefault="00691E8B" w:rsidP="00691E8B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  <w:t>I can communicate to my child that I sympathize with him/her.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A0A42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8449E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D358C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BEEAA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  <w:t>3</w:t>
            </w:r>
          </w:p>
        </w:tc>
      </w:tr>
      <w:tr w:rsidR="00691E8B" w:rsidRPr="00691E8B" w14:paraId="1C5EC555" w14:textId="77777777" w:rsidTr="00844B11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D63C62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  <w:t>3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74675" w14:textId="77777777" w:rsidR="00691E8B" w:rsidRPr="00691E8B" w:rsidRDefault="00691E8B" w:rsidP="00691E8B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  <w:t>I can ascertain what my child wants to do.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6BB97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75577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68641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94527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  <w:t>3</w:t>
            </w:r>
          </w:p>
        </w:tc>
      </w:tr>
      <w:tr w:rsidR="00691E8B" w:rsidRPr="00691E8B" w14:paraId="7538F60D" w14:textId="77777777" w:rsidTr="00691E8B">
        <w:trPr>
          <w:trHeight w:val="600"/>
        </w:trPr>
        <w:tc>
          <w:tcPr>
            <w:tcW w:w="9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C51163" w14:textId="3284AA5E" w:rsidR="00691E8B" w:rsidRPr="00691E8B" w:rsidRDefault="00691E8B" w:rsidP="00691E8B">
            <w:pPr>
              <w:widowControl/>
              <w:jc w:val="left"/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691E8B">
              <w:rPr>
                <w:rFonts w:ascii="Arial" w:eastAsia="ＭＳ Ｐゴシック" w:hAnsi="Arial" w:cs="Arial"/>
                <w:b/>
                <w:bCs/>
                <w:color w:val="000000"/>
                <w:kern w:val="0"/>
                <w:sz w:val="24"/>
                <w:szCs w:val="24"/>
              </w:rPr>
              <w:t>Optimization of children's environment</w:t>
            </w:r>
          </w:p>
        </w:tc>
      </w:tr>
      <w:tr w:rsidR="00691E8B" w:rsidRPr="00691E8B" w14:paraId="00C6C24D" w14:textId="77777777" w:rsidTr="00844B11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4450ED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  <w:t>4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165D8" w14:textId="77777777" w:rsidR="00691E8B" w:rsidRPr="00691E8B" w:rsidRDefault="00691E8B" w:rsidP="00691E8B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  <w:t>I can create places where my child feels comfortable.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CEFD5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9621F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60B63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FC3C9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  <w:t>3</w:t>
            </w:r>
          </w:p>
        </w:tc>
      </w:tr>
      <w:tr w:rsidR="00691E8B" w:rsidRPr="00691E8B" w14:paraId="40B5FCDE" w14:textId="77777777" w:rsidTr="00844B11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18B400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  <w:t>5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E4E67" w14:textId="77777777" w:rsidR="00691E8B" w:rsidRPr="00691E8B" w:rsidRDefault="00691E8B" w:rsidP="00691E8B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  <w:t>I can reduce stimulations that my child does not like.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281A8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50BBC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FEEF4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F07AC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  <w:t>3</w:t>
            </w:r>
          </w:p>
        </w:tc>
      </w:tr>
      <w:tr w:rsidR="00691E8B" w:rsidRPr="00691E8B" w14:paraId="3B72171C" w14:textId="77777777" w:rsidTr="00844B11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B2B102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  <w:t>6</w:t>
            </w:r>
          </w:p>
        </w:tc>
        <w:tc>
          <w:tcPr>
            <w:tcW w:w="6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D63D6" w14:textId="77777777" w:rsidR="00691E8B" w:rsidRPr="00691E8B" w:rsidRDefault="00691E8B" w:rsidP="00691E8B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  <w:t xml:space="preserve">I can create opportunities for my child to interact with people </w:t>
            </w: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  <w:br/>
              <w:t>in a way that is appropriate for his/her growth and development.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BAE83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279B0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311D8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06FEA" w14:textId="77777777" w:rsidR="00691E8B" w:rsidRPr="00691E8B" w:rsidRDefault="00691E8B" w:rsidP="00691E8B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8"/>
              </w:rPr>
              <w:t>3</w:t>
            </w:r>
          </w:p>
        </w:tc>
      </w:tr>
      <w:tr w:rsidR="00691E8B" w:rsidRPr="00691E8B" w14:paraId="3C770002" w14:textId="77777777" w:rsidTr="00691E8B">
        <w:trPr>
          <w:trHeight w:val="600"/>
        </w:trPr>
        <w:tc>
          <w:tcPr>
            <w:tcW w:w="7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ED625E" w14:textId="77777777" w:rsidR="00691E8B" w:rsidRPr="00691E8B" w:rsidRDefault="00691E8B" w:rsidP="00691E8B">
            <w:pPr>
              <w:widowControl/>
              <w:jc w:val="right"/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  <w:t>No.1-</w:t>
            </w:r>
            <w:proofErr w:type="gramStart"/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  <w:t>6  total</w:t>
            </w:r>
            <w:proofErr w:type="gramEnd"/>
          </w:p>
        </w:tc>
        <w:tc>
          <w:tcPr>
            <w:tcW w:w="28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E377C9" w14:textId="77777777" w:rsidR="00691E8B" w:rsidRPr="00691E8B" w:rsidRDefault="00691E8B" w:rsidP="00691E8B">
            <w:pPr>
              <w:widowControl/>
              <w:jc w:val="right"/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</w:pPr>
            <w:r w:rsidRPr="00691E8B">
              <w:rPr>
                <w:rFonts w:ascii="Arial" w:eastAsia="ＭＳ Ｐゴシック" w:hAnsi="Arial" w:cs="Arial"/>
                <w:color w:val="000000"/>
                <w:kern w:val="0"/>
                <w:sz w:val="22"/>
              </w:rPr>
              <w:t>point</w:t>
            </w:r>
          </w:p>
        </w:tc>
      </w:tr>
    </w:tbl>
    <w:p w14:paraId="3C482A16" w14:textId="4BB38C55" w:rsidR="00691E8B" w:rsidRDefault="000C25FA">
      <w:proofErr w:type="spellStart"/>
      <w:r>
        <w:t>Kabashima</w:t>
      </w:r>
      <w:proofErr w:type="spellEnd"/>
      <w:r>
        <w:t xml:space="preserve"> Y, </w:t>
      </w:r>
      <w:proofErr w:type="spellStart"/>
      <w:r>
        <w:t>Tadaka</w:t>
      </w:r>
      <w:proofErr w:type="spellEnd"/>
      <w:r>
        <w:t xml:space="preserve"> E, </w:t>
      </w:r>
      <w:proofErr w:type="spellStart"/>
      <w:r>
        <w:t>Arimoto</w:t>
      </w:r>
      <w:proofErr w:type="spellEnd"/>
      <w:r>
        <w:t xml:space="preserve"> A: </w:t>
      </w:r>
      <w:r w:rsidRPr="000C25FA">
        <w:t>Development of the Parental Self-Efficacy Scale for Preventing Challenging Behaviors in Children with Autism Spectrum Disorder</w:t>
      </w:r>
      <w:r>
        <w:t xml:space="preserve">, PLOS ONE, </w:t>
      </w:r>
      <w:r w:rsidR="00C05C1D">
        <w:rPr>
          <w:rFonts w:hint="eastAsia"/>
        </w:rPr>
        <w:t>2020</w:t>
      </w:r>
      <w:r>
        <w:t>.</w:t>
      </w:r>
    </w:p>
    <w:sectPr w:rsidR="00691E8B" w:rsidSect="00691E8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CE6DD8" w14:textId="77777777" w:rsidR="00F149D5" w:rsidRDefault="00F149D5" w:rsidP="00F149D5">
      <w:r>
        <w:separator/>
      </w:r>
    </w:p>
  </w:endnote>
  <w:endnote w:type="continuationSeparator" w:id="0">
    <w:p w14:paraId="5922D5AF" w14:textId="77777777" w:rsidR="00F149D5" w:rsidRDefault="00F149D5" w:rsidP="00F14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837445" w14:textId="77777777" w:rsidR="00F149D5" w:rsidRDefault="00F149D5" w:rsidP="00F149D5">
      <w:r>
        <w:separator/>
      </w:r>
    </w:p>
  </w:footnote>
  <w:footnote w:type="continuationSeparator" w:id="0">
    <w:p w14:paraId="123CFDF7" w14:textId="77777777" w:rsidR="00F149D5" w:rsidRDefault="00F149D5" w:rsidP="00F149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E8B"/>
    <w:rsid w:val="00062636"/>
    <w:rsid w:val="000C25FA"/>
    <w:rsid w:val="001166E4"/>
    <w:rsid w:val="001C1684"/>
    <w:rsid w:val="003B5FA3"/>
    <w:rsid w:val="00494087"/>
    <w:rsid w:val="00691E8B"/>
    <w:rsid w:val="00844B11"/>
    <w:rsid w:val="008E4C74"/>
    <w:rsid w:val="008F4BF7"/>
    <w:rsid w:val="0094366C"/>
    <w:rsid w:val="00A06CD3"/>
    <w:rsid w:val="00AB5F45"/>
    <w:rsid w:val="00C05C1D"/>
    <w:rsid w:val="00F1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1DBC738"/>
  <w15:chartTrackingRefBased/>
  <w15:docId w15:val="{ED7A00FD-582F-445D-BAAA-086985364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9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49D5"/>
  </w:style>
  <w:style w:type="paragraph" w:styleId="a5">
    <w:name w:val="footer"/>
    <w:basedOn w:val="a"/>
    <w:link w:val="a6"/>
    <w:uiPriority w:val="99"/>
    <w:unhideWhenUsed/>
    <w:rsid w:val="00F149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4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9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PASEC_Parental Self-Efficacy Scale for Preventing Challenging Behaviors in Children with Autism Spectrum Disorder</dc:title>
  <dc:subject/>
  <dc:creator>Kabashima Y, Tadaka E, Arimoto A</dc:creator>
  <cp:keywords/>
  <dc:description/>
  <cp:revision>8</cp:revision>
  <cp:lastPrinted>2020-08-26T11:54:00Z</cp:lastPrinted>
  <dcterms:created xsi:type="dcterms:W3CDTF">2020-03-08T07:05:00Z</dcterms:created>
  <dcterms:modified xsi:type="dcterms:W3CDTF">2020-08-26T11:57:00Z</dcterms:modified>
</cp:coreProperties>
</file>